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37" w:after="0"/>
        <w:ind w:left="112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ALLEGATO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A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56" w:after="0"/>
        <w:ind w:left="0" w:right="11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MONCALIERI</w:t>
      </w:r>
    </w:p>
    <w:p>
      <w:pPr>
        <w:pStyle w:val="Corpodeltesto"/>
        <w:spacing w:before="56" w:after="0"/>
        <w:ind w:left="0" w:right="11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PROTOCOLLO@CERT.COMUNE.MONCALIERI.TO.IT</w:t>
      </w:r>
    </w:p>
    <w:p>
      <w:pPr>
        <w:pStyle w:val="Corpodeltesto"/>
        <w:spacing w:before="56" w:after="0"/>
        <w:ind w:left="0" w:right="11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lineRule="auto" w:line="259"/>
        <w:ind w:left="225" w:right="29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AVVISO DI MOBILITÀ ESTERNA AI SENSI DELL’ART. 30 DEL D. LGS. 165/2001 E S.M.I., PER 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COPERTURA A TEMPO INDETERMINATO E PIENO DI N. 2 POSTI DI “</w:t>
      </w:r>
      <w:r>
        <w:rPr>
          <w:rFonts w:eastAsia="Calibri" w:cs="Calibri" w:ascii="Times New Roman" w:hAnsi="Times New Roman"/>
          <w:sz w:val="24"/>
          <w:szCs w:val="24"/>
          <w:lang w:val="it-IT" w:eastAsia="en-US" w:bidi="ar-SA"/>
        </w:rPr>
        <w:t>REFERENTE FINANZIARIO</w:t>
      </w:r>
      <w:r>
        <w:rPr>
          <w:rFonts w:ascii="Times New Roman" w:hAnsi="Times New Roman"/>
          <w:sz w:val="24"/>
          <w:szCs w:val="24"/>
        </w:rPr>
        <w:t>”- CATEGORIA D 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DOMANDA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PARTECIPAZIONE</w:t>
      </w:r>
    </w:p>
    <w:p>
      <w:pPr>
        <w:pStyle w:val="Corpodeltesto"/>
        <w:tabs>
          <w:tab w:val="clear" w:pos="720"/>
          <w:tab w:val="left" w:pos="9508" w:leader="none"/>
        </w:tabs>
        <w:spacing w:before="160" w:after="0"/>
        <w:ind w:left="225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sottoscritto/a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5708" w:leader="none"/>
          <w:tab w:val="left" w:pos="7037" w:leader="none"/>
          <w:tab w:val="left" w:pos="9486" w:leader="none"/>
        </w:tabs>
        <w:spacing w:before="180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Prov.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9049" w:leader="none"/>
        </w:tabs>
        <w:spacing w:before="181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FISCALE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</w:t>
      </w:r>
    </w:p>
    <w:p>
      <w:pPr>
        <w:pStyle w:val="Corpodeltesto"/>
        <w:tabs>
          <w:tab w:val="clear" w:pos="720"/>
          <w:tab w:val="left" w:pos="5591" w:leader="none"/>
          <w:tab w:val="left" w:pos="9225" w:leader="none"/>
        </w:tabs>
        <w:spacing w:before="182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Prov.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6583" w:leader="none"/>
          <w:tab w:val="left" w:pos="9266" w:leader="none"/>
        </w:tabs>
        <w:spacing w:before="181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7883" w:leader="none"/>
          <w:tab w:val="left" w:pos="9212" w:leader="none"/>
        </w:tabs>
        <w:spacing w:before="182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Domiciliato/a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Prov.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6304" w:leader="none"/>
          <w:tab w:val="left" w:pos="9425" w:leader="none"/>
        </w:tabs>
        <w:spacing w:before="180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6261" w:leader="none"/>
        </w:tabs>
        <w:spacing w:before="183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Cellulare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8702" w:leader="none"/>
        </w:tabs>
        <w:spacing w:before="180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8453" w:leader="none"/>
        </w:tabs>
        <w:spacing w:before="181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personale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</w:t>
      </w:r>
    </w:p>
    <w:p>
      <w:pPr>
        <w:pStyle w:val="Corpodeltesto"/>
        <w:spacing w:before="182" w:after="0"/>
        <w:ind w:left="0" w:right="46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CHIEDE</w:t>
      </w:r>
    </w:p>
    <w:p>
      <w:pPr>
        <w:sectPr>
          <w:type w:val="nextPage"/>
          <w:pgSz w:w="11906" w:h="16838"/>
          <w:pgMar w:left="1020" w:right="1020" w:header="0" w:top="13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lineRule="auto" w:line="259" w:before="180" w:after="0"/>
        <w:ind w:left="22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essere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ammesso/a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partecipare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all’avviso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mobilità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sensi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dell’art.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D.L.gs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165/2001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smi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copertura delle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posizioni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lavorative: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Settore Risorse finanziarie; Settore tutela ambientale e protezione civile.</w:t>
      </w:r>
    </w:p>
    <w:p>
      <w:pPr>
        <w:pStyle w:val="Corpodeltesto"/>
        <w:spacing w:before="37" w:after="0"/>
        <w:ind w:left="0" w:right="1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sotto la propria responsabilità, ai sensi del D.P.R. 445/2000 e consapevole delle sanzioni penali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previste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dall’art.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nonché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conseguenze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all’art.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medesimo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D.P.R.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false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dichiarazioni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1895" w:leader="none"/>
          <w:tab w:val="left" w:pos="3714" w:leader="none"/>
          <w:tab w:val="left" w:pos="4182" w:leader="none"/>
          <w:tab w:val="left" w:pos="4745" w:leader="none"/>
          <w:tab w:val="left" w:pos="5619" w:leader="none"/>
          <w:tab w:val="left" w:pos="6037" w:leader="none"/>
          <w:tab w:val="left" w:pos="7004" w:leader="none"/>
          <w:tab w:val="left" w:pos="7421" w:leader="none"/>
          <w:tab w:val="left" w:pos="7997" w:leader="none"/>
          <w:tab w:val="left" w:pos="8830" w:leader="none"/>
        </w:tabs>
        <w:spacing w:lineRule="auto" w:line="235" w:before="0" w:after="0"/>
        <w:ind w:left="832" w:right="1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essere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rapporto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indeterminato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tempo</w:t>
      </w:r>
      <w:r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pieno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nel profilo di Referente finanziario ( o equivalente) dal______________________</w:t>
      </w:r>
      <w:r>
        <w:rPr>
          <w:rFonts w:ascii="Times New Roman" w:hAnsi="Times New Roman"/>
          <w:sz w:val="24"/>
          <w:szCs w:val="24"/>
        </w:rPr>
        <w:t>presso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seguente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Pubblica Amministrazione di</w:t>
        <w:tab/>
        <w:t xml:space="preserve">cui all’art.1 comma 2 del D.L.gs </w:t>
      </w:r>
      <w:r>
        <w:rPr>
          <w:rFonts w:ascii="Times New Roman" w:hAnsi="Times New Roman"/>
          <w:spacing w:val="-1"/>
          <w:sz w:val="24"/>
          <w:szCs w:val="24"/>
        </w:rPr>
        <w:t xml:space="preserve">165/2001 ________________________________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  <w:tab w:val="left" w:pos="1895" w:leader="none"/>
          <w:tab w:val="left" w:pos="3714" w:leader="none"/>
          <w:tab w:val="left" w:pos="4182" w:leader="none"/>
          <w:tab w:val="left" w:pos="4745" w:leader="none"/>
          <w:tab w:val="left" w:pos="5619" w:leader="none"/>
          <w:tab w:val="left" w:pos="6037" w:leader="none"/>
          <w:tab w:val="left" w:pos="7004" w:leader="none"/>
          <w:tab w:val="left" w:pos="7421" w:leader="none"/>
          <w:tab w:val="left" w:pos="7997" w:leader="none"/>
          <w:tab w:val="left" w:pos="8830" w:leader="none"/>
        </w:tabs>
        <w:spacing w:lineRule="auto" w:line="235" w:before="0" w:after="0"/>
        <w:ind w:left="1304" w:right="1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Corpodeltesto"/>
        <w:spacing w:before="56" w:after="0"/>
        <w:ind w:left="8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Ovvero:</w:t>
      </w:r>
    </w:p>
    <w:p>
      <w:pPr>
        <w:pStyle w:val="Corpodeltesto"/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1895" w:leader="none"/>
          <w:tab w:val="left" w:pos="3714" w:leader="none"/>
          <w:tab w:val="left" w:pos="4182" w:leader="none"/>
          <w:tab w:val="left" w:pos="4745" w:leader="none"/>
          <w:tab w:val="left" w:pos="5619" w:leader="none"/>
          <w:tab w:val="left" w:pos="6037" w:leader="none"/>
          <w:tab w:val="left" w:pos="7004" w:leader="none"/>
          <w:tab w:val="left" w:pos="7421" w:leader="none"/>
          <w:tab w:val="left" w:pos="7997" w:leader="none"/>
          <w:tab w:val="left" w:pos="8830" w:leader="none"/>
        </w:tabs>
        <w:ind w:left="832" w:right="1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essere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rapporto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indeterminato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tempo</w:t>
      </w:r>
      <w:r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parziale</w:t>
      </w:r>
      <w:r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nel profilo di Referente finanziario (o equivalente) </w:t>
      </w:r>
      <w:r>
        <w:rPr>
          <w:rFonts w:ascii="Times New Roman" w:hAnsi="Times New Roman"/>
          <w:b/>
          <w:spacing w:val="15"/>
          <w:sz w:val="24"/>
          <w:szCs w:val="24"/>
        </w:rPr>
        <w:t>dal ______________</w:t>
      </w:r>
      <w:r>
        <w:rPr>
          <w:rFonts w:ascii="Times New Roman" w:hAnsi="Times New Roman"/>
          <w:sz w:val="24"/>
          <w:szCs w:val="24"/>
        </w:rPr>
        <w:t>presso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seguente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Pubblica Amministrazione di</w:t>
        <w:tab/>
        <w:t xml:space="preserve">cui all’art.1 comma 2 del D.L.gs </w:t>
      </w:r>
      <w:r>
        <w:rPr>
          <w:rFonts w:ascii="Times New Roman" w:hAnsi="Times New Roman"/>
          <w:spacing w:val="-1"/>
          <w:sz w:val="24"/>
          <w:szCs w:val="24"/>
        </w:rPr>
        <w:t>165/2001  _____________e di essere disponibile alla sottoscrizione di contratto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individuale di lavoro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tempo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pieno.</w:t>
      </w:r>
    </w:p>
    <w:p>
      <w:pPr>
        <w:pStyle w:val="Corpodeltesto"/>
        <w:spacing w:before="1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6713" w:leader="none"/>
          <w:tab w:val="left" w:pos="9547" w:leader="none"/>
        </w:tabs>
        <w:spacing w:lineRule="auto" w:line="240" w:before="88" w:after="0"/>
        <w:ind w:left="832" w:right="11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essere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inquadrato/a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categoria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giuridica D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spacing w:val="19"/>
          <w:kern w:val="0"/>
          <w:sz w:val="24"/>
          <w:szCs w:val="24"/>
          <w:lang w:val="it-IT" w:eastAsia="en-US" w:bidi="ar-SA"/>
        </w:rPr>
        <w:t xml:space="preserve">del comparto funzioni locali </w:t>
      </w:r>
      <w:r>
        <w:rPr>
          <w:rFonts w:ascii="Times New Roman" w:hAnsi="Times New Roman"/>
          <w:spacing w:val="19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posizione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economica ______________</w:t>
      </w:r>
      <w:r>
        <w:rPr>
          <w:rFonts w:eastAsia="Calibri" w:cs="Calibri" w:ascii="Times New Roman" w:hAnsi="Times New Roman" w:eastAsiaTheme="minorHAnsi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o nel seguente livello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 w:eastAsiaTheme="minorHAnsi"/>
          <w:color w:val="auto"/>
          <w:spacing w:val="-7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inq</w:t>
      </w:r>
      <w:r>
        <w:rPr>
          <w:rFonts w:ascii="Times New Roman" w:hAnsi="Times New Roman"/>
          <w:sz w:val="24"/>
          <w:szCs w:val="24"/>
        </w:rPr>
        <w:t>uadramento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equiparato</w:t>
      </w:r>
      <w:r>
        <w:rPr>
          <w:rFonts w:ascii="Times New Roman" w:hAnsi="Times New Roman"/>
          <w:spacing w:val="3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secondo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tabelle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corrispondenza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D.P.C.M.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26.06.2015 COMPARTO _______________________________CAT/LIV_________________________________</w:t>
      </w:r>
    </w:p>
    <w:p>
      <w:pPr>
        <w:pStyle w:val="Corpodeltesto"/>
        <w:spacing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spacing w:lineRule="auto" w:line="240" w:before="57" w:after="0"/>
        <w:ind w:left="832" w:right="510" w:hanging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stato/a destinatario/a di sanzioni penali e non avere procedimenti penali in corso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auto" w:line="492" w:before="56" w:after="0"/>
        <w:ind w:left="1304" w:right="51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vvero:</w:t>
      </w:r>
    </w:p>
    <w:p>
      <w:pPr>
        <w:pStyle w:val="Corpodeltesto"/>
        <w:spacing w:lineRule="exact" w:line="251"/>
        <w:ind w:left="832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avere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subito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seguenti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condanne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passate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giudicato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e/o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avere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corso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seguenti  procedimenti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penali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saranno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sottoposti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valutazione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parte dell’Amministrazione    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spacing w:lineRule="auto" w:line="235" w:before="58" w:after="0"/>
        <w:ind w:left="832" w:right="1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stato/a destinatario/a di sanzioni disciplinari presso gli Enti di appartenenza nei due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precedenti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data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scadenza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avere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procedimenti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disciplinari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corso;</w:t>
      </w:r>
    </w:p>
    <w:p>
      <w:pPr>
        <w:pStyle w:val="Corpodeltesto"/>
        <w:spacing w:before="1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2" w:leader="none"/>
          <w:tab w:val="left" w:pos="833" w:leader="none"/>
        </w:tabs>
        <w:spacing w:lineRule="auto" w:line="240" w:before="1" w:after="0"/>
        <w:ind w:left="832" w:right="0" w:hanging="36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possedere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idoneità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fisica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incondizionata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all’espletamento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mansioni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svolgere</w:t>
      </w:r>
    </w:p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spacing w:lineRule="auto" w:line="235" w:before="0" w:after="0"/>
        <w:ind w:left="832" w:right="1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e di accettare in modo pieno ed incondizionato quanto previsto dall’avviso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mobilità</w:t>
      </w:r>
    </w:p>
    <w:p>
      <w:pPr>
        <w:pStyle w:val="Corpodeltesto"/>
        <w:spacing w:before="1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spacing w:lineRule="auto" w:line="235" w:before="0" w:after="0"/>
        <w:ind w:left="832" w:right="10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dell’informativa allegata all’avviso e di autorizzare il trattamento dei dati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personali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libera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circolazione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degli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stessi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esclusivamente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finalità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adempimenti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connessi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allo svolgimento della procedura in oggetto ed alla eventuale successiva gestione del rapporto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lavoro</w:t>
      </w:r>
    </w:p>
    <w:p>
      <w:pPr>
        <w:pStyle w:val="Corpodeltesto"/>
        <w:spacing w:before="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auto" w:line="235" w:before="0" w:after="0"/>
        <w:ind w:left="1304" w:right="11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607" w:leader="none"/>
          <w:tab w:val="left" w:pos="7193" w:leader="none"/>
          <w:tab w:val="left" w:pos="9119" w:leader="none"/>
        </w:tabs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36" w:leader="none"/>
        </w:tabs>
        <w:spacing w:lineRule="auto" w:line="235" w:before="0" w:after="0"/>
        <w:ind w:left="1304" w:right="114" w:hanging="0"/>
        <w:jc w:val="lef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636" w:leader="none"/>
        </w:tabs>
        <w:bidi w:val="0"/>
        <w:spacing w:lineRule="auto" w:line="235" w:before="0" w:after="0"/>
        <w:ind w:left="624" w:right="113" w:hanging="340"/>
        <w:jc w:val="both"/>
        <w:rPr>
          <w:rFonts w:ascii="Times New Roman" w:hAnsi="Times New Roman" w:eastAsia="Calibri" w:cs="Calibri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nulla osta al trasferimento preventivo rilasciato dall’amministrazione di appartenenza con decorrenza 1.7.2022; nel caso non sia necessario, dichiarazione dell’Amministrazione di appartenenza che il trasferimento sarà possibile in assenza di nulla osta con la stessa decorrenza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6" w:leader="none"/>
        </w:tabs>
        <w:spacing w:lineRule="auto" w:line="240" w:before="0" w:after="0"/>
        <w:ind w:left="585" w:right="0" w:hanging="114"/>
        <w:jc w:val="both"/>
        <w:rPr>
          <w:rFonts w:ascii="Times New Roman" w:hAnsi="Times New Roman" w:eastAsia="Calibri" w:cs="Calibri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fotocopia</w:t>
      </w:r>
      <w:r>
        <w:rPr>
          <w:rFonts w:eastAsia="Calibri" w:cs="Calibri" w:ascii="Times New Roman" w:hAnsi="Times New Roman" w:eastAsiaTheme="minorHAnsi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 w:eastAsiaTheme="minorHAnsi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documento</w:t>
      </w:r>
      <w:r>
        <w:rPr>
          <w:rFonts w:eastAsia="Calibri" w:cs="Calibri" w:ascii="Times New Roman" w:hAnsi="Times New Roman" w:eastAsiaTheme="minorHAnsi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 w:eastAsiaTheme="minorHAnsi"/>
          <w:color w:val="auto"/>
          <w:spacing w:val="-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identità in</w:t>
      </w:r>
      <w:r>
        <w:rPr>
          <w:rFonts w:eastAsia="Calibri" w:cs="Calibri" w:ascii="Times New Roman" w:hAnsi="Times New Roman" w:eastAsiaTheme="minorHAnsi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corso di</w:t>
      </w:r>
      <w:r>
        <w:rPr>
          <w:rFonts w:eastAsia="Calibri" w:cs="Calibri" w:ascii="Times New Roman" w:hAnsi="Times New Roman" w:eastAsiaTheme="minorHAnsi"/>
          <w:color w:val="auto"/>
          <w:spacing w:val="-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validità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3" w:leader="none"/>
        </w:tabs>
        <w:bidi w:val="0"/>
        <w:spacing w:lineRule="auto" w:line="235" w:before="0" w:after="0"/>
        <w:ind w:left="624" w:right="113" w:hanging="113"/>
        <w:jc w:val="both"/>
        <w:rPr>
          <w:rFonts w:ascii="Times New Roman" w:hAnsi="Times New Roman" w:eastAsia="Calibri" w:cs="Calibri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curriculum</w:t>
      </w:r>
      <w:r>
        <w:rPr>
          <w:rFonts w:eastAsia="Calibri" w:cs="Calibri" w:ascii="Times New Roman" w:hAnsi="Times New Roman" w:eastAsiaTheme="minorHAnsi"/>
          <w:color w:val="auto"/>
          <w:spacing w:val="5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vitae,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sotto</w:t>
      </w:r>
      <w:r>
        <w:rPr>
          <w:rFonts w:eastAsia="Calibri" w:cs="Calibri" w:ascii="Times New Roman" w:hAnsi="Times New Roman" w:eastAsiaTheme="minorHAnsi"/>
          <w:color w:val="auto"/>
          <w:spacing w:val="5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forma</w:t>
      </w:r>
      <w:r>
        <w:rPr>
          <w:rFonts w:eastAsia="Calibri" w:cs="Calibri" w:ascii="Times New Roman" w:hAnsi="Times New Roman" w:eastAsiaTheme="minorHAnsi"/>
          <w:color w:val="auto"/>
          <w:spacing w:val="8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dichiarazione</w:t>
      </w:r>
      <w:r>
        <w:rPr>
          <w:rFonts w:eastAsia="Calibri" w:cs="Calibri" w:ascii="Times New Roman" w:hAnsi="Times New Roman" w:eastAsiaTheme="minorHAnsi"/>
          <w:color w:val="auto"/>
          <w:spacing w:val="8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sostitutiva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certificazione</w:t>
      </w:r>
      <w:r>
        <w:rPr>
          <w:rFonts w:eastAsia="Calibri" w:cs="Calibri" w:ascii="Times New Roman" w:hAnsi="Times New Roman" w:eastAsiaTheme="minorHAnsi"/>
          <w:color w:val="auto"/>
          <w:spacing w:val="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o</w:t>
      </w:r>
      <w:r>
        <w:rPr>
          <w:rFonts w:eastAsia="Calibri" w:cs="Calibri" w:ascii="Times New Roman" w:hAnsi="Times New Roman" w:eastAsiaTheme="minorHAnsi"/>
          <w:color w:val="auto"/>
          <w:spacing w:val="9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dell’atto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notorietà,</w:t>
      </w:r>
      <w:r>
        <w:rPr>
          <w:rFonts w:eastAsia="Calibri" w:cs="Calibri" w:ascii="Times New Roman" w:hAnsi="Times New Roman" w:eastAsiaTheme="minorHAnsi"/>
          <w:color w:val="auto"/>
          <w:spacing w:val="6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con</w:t>
      </w:r>
      <w:r>
        <w:rPr>
          <w:rFonts w:eastAsia="Calibri" w:cs="Calibri" w:ascii="Times New Roman" w:hAnsi="Times New Roman" w:eastAsiaTheme="minorHAnsi"/>
          <w:color w:val="auto"/>
          <w:spacing w:val="-47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le</w:t>
      </w:r>
      <w:r>
        <w:rPr>
          <w:rFonts w:eastAsia="Calibri" w:cs="Calibri" w:ascii="Times New Roman" w:hAnsi="Times New Roman" w:eastAsiaTheme="minorHAnsi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modalità previste dal</w:t>
      </w:r>
      <w:r>
        <w:rPr>
          <w:rFonts w:eastAsia="Calibri" w:cs="Calibri" w:ascii="Times New Roman" w:hAnsi="Times New Roman" w:eastAsiaTheme="minorHAnsi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D.P.R. 445/2000, datato</w:t>
      </w:r>
      <w:r>
        <w:rPr>
          <w:rFonts w:eastAsia="Calibri" w:cs="Calibri" w:ascii="Times New Roman" w:hAnsi="Times New Roman" w:eastAsiaTheme="minorHAnsi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e</w:t>
      </w:r>
      <w:r>
        <w:rPr>
          <w:rFonts w:eastAsia="Calibri" w:cs="Calibri" w:ascii="Times New Roman" w:hAnsi="Times New Roman" w:eastAsiaTheme="minorHAnsi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Calibri" w:cs="Calibri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sottoscritto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36" w:leader="none"/>
        </w:tabs>
        <w:spacing w:lineRule="auto" w:line="235" w:before="0" w:after="0"/>
        <w:ind w:left="1304" w:right="114" w:hanging="0"/>
        <w:jc w:val="left"/>
        <w:rPr>
          <w:rFonts w:ascii="Times New Roman" w:hAnsi="Times New Roman" w:eastAsia="Calibri" w:cs="Calibri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/>
      </w:r>
    </w:p>
    <w:sectPr>
      <w:type w:val="nextPage"/>
      <w:pgSz w:w="11906" w:h="16838"/>
      <w:pgMar w:left="1020" w:right="102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32" w:hanging="163"/>
      </w:pPr>
      <w:rPr>
        <w:rFonts w:ascii="Symbol" w:hAnsi="Symbol" w:cs="Symbol" w:hint="default"/>
        <w:sz w:val="22"/>
        <w:szCs w:val="22"/>
        <w:w w:val="100"/>
        <w:rFonts w:cs="Symbo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42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45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47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50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53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55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58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61" w:hanging="163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832" w:hanging="360"/>
      </w:pPr>
      <w:rPr>
        <w:sz w:val="22"/>
        <w:szCs w:val="22"/>
        <w:w w:val="100"/>
        <w:rFonts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4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5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5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61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mailMerge>
    <w:mainDocumentType w:val="formLetters"/>
    <w:dataType w:val="textFile"/>
    <w:query w:val="SELECT * FROM Indirizzi.dbo.Foglio1$"/>
  </w:mailMerge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2" w:right="0" w:hanging="360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8"/>
      <w:ind w:left="110" w:right="0" w:hanging="0"/>
    </w:pPr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LibreOffice/6.4.4.2$Windows_X86_64 LibreOffice_project/3d775be2011f3886db32dfd395a6a6d1ca2630ff</Application>
  <Pages>3</Pages>
  <Words>483</Words>
  <Characters>2980</Characters>
  <CharactersWithSpaces>3761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2021-12-27T13:40:27Z</dcterms:created>
  <dc:creator>APL-SilviaElisabetta</dc:creator>
  <dc:description/>
  <dc:language>it-IT</dc:language>
  <cp:lastModifiedBy/>
  <dcterms:modified xsi:type="dcterms:W3CDTF">2022-01-12T12:49:04Z</dcterms:modified>
  <cp:revision>14</cp:revision>
  <dc:subject/>
  <dc:title>Microsoft Word - All_C_ Schema domanda.docx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2021-09-28T00:00:00Z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2021-12-27T00:00:00Z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